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9D" w:rsidRDefault="00274C9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5486400" cy="320040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3857625</wp:posOffset>
            </wp:positionV>
            <wp:extent cx="5486400" cy="320040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74C9D" w:rsidRPr="00274C9D" w:rsidRDefault="00274C9D" w:rsidP="00274C9D"/>
    <w:p w:rsidR="00274C9D" w:rsidRPr="00274C9D" w:rsidRDefault="00274C9D" w:rsidP="00274C9D"/>
    <w:p w:rsidR="00274C9D" w:rsidRPr="00274C9D" w:rsidRDefault="00274C9D" w:rsidP="00274C9D"/>
    <w:p w:rsidR="00274C9D" w:rsidRDefault="00274C9D" w:rsidP="00274C9D">
      <w:pPr>
        <w:tabs>
          <w:tab w:val="left" w:pos="6165"/>
        </w:tabs>
      </w:pPr>
      <w:r>
        <w:tab/>
      </w:r>
    </w:p>
    <w:p w:rsidR="00274C9D" w:rsidRDefault="00274C9D" w:rsidP="00274C9D">
      <w:pPr>
        <w:tabs>
          <w:tab w:val="left" w:pos="6165"/>
        </w:tabs>
      </w:pPr>
    </w:p>
    <w:p w:rsidR="00274C9D" w:rsidRPr="00274C9D" w:rsidRDefault="00274C9D" w:rsidP="00274C9D">
      <w:pPr>
        <w:tabs>
          <w:tab w:val="left" w:pos="6165"/>
        </w:tabs>
      </w:pPr>
    </w:p>
    <w:p w:rsidR="00274C9D" w:rsidRPr="00274C9D" w:rsidRDefault="001C2FDB" w:rsidP="00274C9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210185</wp:posOffset>
            </wp:positionV>
            <wp:extent cx="5486400" cy="320040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74C9D" w:rsidRPr="00274C9D" w:rsidRDefault="00274C9D" w:rsidP="00274C9D"/>
    <w:p w:rsidR="00274C9D" w:rsidRPr="00274C9D" w:rsidRDefault="00274C9D" w:rsidP="00274C9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187960</wp:posOffset>
            </wp:positionV>
            <wp:extent cx="5486400" cy="320040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74C9D" w:rsidRPr="00274C9D" w:rsidRDefault="00274C9D" w:rsidP="00274C9D"/>
    <w:p w:rsidR="00274C9D" w:rsidRPr="00274C9D" w:rsidRDefault="00274C9D" w:rsidP="00274C9D"/>
    <w:p w:rsidR="00274C9D" w:rsidRPr="00274C9D" w:rsidRDefault="00274C9D" w:rsidP="00274C9D"/>
    <w:p w:rsidR="00274C9D" w:rsidRPr="00274C9D" w:rsidRDefault="00274C9D" w:rsidP="00274C9D">
      <w:r>
        <w:rPr>
          <w:noProof/>
        </w:rPr>
        <w:drawing>
          <wp:anchor distT="0" distB="0" distL="114300" distR="114300" simplePos="0" relativeHeight="251663360" behindDoc="0" locked="0" layoutInCell="1" allowOverlap="1" wp14:anchorId="576935C0" wp14:editId="7A3FDECA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5486400" cy="3200400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74C9D" w:rsidRPr="00274C9D" w:rsidRDefault="00274C9D" w:rsidP="00274C9D"/>
    <w:p w:rsidR="00274C9D" w:rsidRPr="00274C9D" w:rsidRDefault="001C2FDB" w:rsidP="00274C9D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3B472996" wp14:editId="34133DFA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5486400" cy="3200400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bookmarkEnd w:id="0"/>
    </w:p>
    <w:p w:rsidR="00274C9D" w:rsidRDefault="00274C9D" w:rsidP="00274C9D"/>
    <w:p w:rsidR="00274C9D" w:rsidRPr="00274C9D" w:rsidRDefault="00274C9D" w:rsidP="00274C9D"/>
    <w:p w:rsidR="00A76518" w:rsidRPr="00274C9D" w:rsidRDefault="001C2FDB" w:rsidP="00484653"/>
    <w:sectPr w:rsidR="00A76518" w:rsidRPr="00274C9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9D" w:rsidRDefault="00274C9D" w:rsidP="00274C9D">
      <w:pPr>
        <w:spacing w:after="0" w:line="240" w:lineRule="auto"/>
      </w:pPr>
      <w:r>
        <w:separator/>
      </w:r>
    </w:p>
  </w:endnote>
  <w:endnote w:type="continuationSeparator" w:id="0">
    <w:p w:rsidR="00274C9D" w:rsidRDefault="00274C9D" w:rsidP="0027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9D" w:rsidRDefault="00274C9D" w:rsidP="00274C9D">
      <w:pPr>
        <w:spacing w:after="0" w:line="240" w:lineRule="auto"/>
      </w:pPr>
      <w:r>
        <w:separator/>
      </w:r>
    </w:p>
  </w:footnote>
  <w:footnote w:type="continuationSeparator" w:id="0">
    <w:p w:rsidR="00274C9D" w:rsidRDefault="00274C9D" w:rsidP="0027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9D" w:rsidRDefault="008F2A86" w:rsidP="00C32C79">
    <w:pPr>
      <w:pStyle w:val="Header"/>
      <w:rPr>
        <w:b/>
      </w:rPr>
    </w:pPr>
    <w:r w:rsidRPr="00274C9D">
      <w:rPr>
        <w:b/>
      </w:rPr>
      <w:t xml:space="preserve">PRE-EVENT SURVEY </w:t>
    </w:r>
    <w:r>
      <w:rPr>
        <w:b/>
      </w:rPr>
      <w:t>RESULTS | AARP and LIHC Talk with a Doc 2022</w:t>
    </w:r>
  </w:p>
  <w:p w:rsidR="00987FDC" w:rsidRDefault="00C32C79" w:rsidP="00987FDC">
    <w:pPr>
      <w:pStyle w:val="Header"/>
      <w:ind w:left="4680" w:hanging="4680"/>
      <w:rPr>
        <w:b/>
      </w:rPr>
    </w:pPr>
    <w:r w:rsidRPr="00987FDC">
      <w:rPr>
        <w:b/>
      </w:rPr>
      <w:t>Total Respondents:</w:t>
    </w:r>
    <w:r w:rsidR="00987FDC" w:rsidRPr="00987FDC">
      <w:rPr>
        <w:b/>
      </w:rPr>
      <w:t xml:space="preserve"> 121</w:t>
    </w:r>
  </w:p>
  <w:p w:rsidR="00101AA3" w:rsidRPr="00987FDC" w:rsidRDefault="00767FC7" w:rsidP="00987FDC">
    <w:pPr>
      <w:pStyle w:val="Header"/>
      <w:ind w:left="4680" w:hanging="4680"/>
      <w:rPr>
        <w:b/>
        <w:i/>
      </w:rPr>
    </w:pPr>
    <w:r w:rsidRPr="00987FDC">
      <w:rPr>
        <w:i/>
      </w:rPr>
      <w:t>(Walking</w:t>
    </w:r>
    <w:r w:rsidR="00484653" w:rsidRPr="00987FDC">
      <w:rPr>
        <w:i/>
      </w:rPr>
      <w:t xml:space="preserve"> 20)</w:t>
    </w:r>
    <w:r w:rsidR="00101AA3" w:rsidRPr="00987FDC">
      <w:rPr>
        <w:i/>
      </w:rPr>
      <w:t xml:space="preserve"> (Diabetes 18)</w:t>
    </w:r>
    <w:r w:rsidRPr="00987FDC">
      <w:rPr>
        <w:i/>
      </w:rPr>
      <w:t xml:space="preserve"> (Alzheimer’s 25)</w:t>
    </w:r>
    <w:r w:rsidR="00C71D33" w:rsidRPr="00987FDC">
      <w:rPr>
        <w:i/>
      </w:rPr>
      <w:t xml:space="preserve"> (Heart Disease 14)</w:t>
    </w:r>
    <w:r w:rsidR="00C32C79" w:rsidRPr="00987FDC">
      <w:rPr>
        <w:i/>
      </w:rPr>
      <w:t xml:space="preserve"> (Arthritis 30)</w:t>
    </w:r>
    <w:r w:rsidR="00987FDC" w:rsidRPr="00987FDC">
      <w:rPr>
        <w:i/>
      </w:rPr>
      <w:t xml:space="preserve"> (Breathe 14)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E7"/>
    <w:rsid w:val="000C1290"/>
    <w:rsid w:val="00101AA3"/>
    <w:rsid w:val="00132DBE"/>
    <w:rsid w:val="001C2FDB"/>
    <w:rsid w:val="00274C9D"/>
    <w:rsid w:val="00484653"/>
    <w:rsid w:val="004C48E7"/>
    <w:rsid w:val="00767FC7"/>
    <w:rsid w:val="008F2A86"/>
    <w:rsid w:val="00987FDC"/>
    <w:rsid w:val="00B57E08"/>
    <w:rsid w:val="00BC329E"/>
    <w:rsid w:val="00C32C79"/>
    <w:rsid w:val="00C71D33"/>
    <w:rsid w:val="00E00B05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AE8E-F49A-479A-9FA3-A56264C8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9D"/>
  </w:style>
  <w:style w:type="paragraph" w:styleId="Footer">
    <w:name w:val="footer"/>
    <w:basedOn w:val="Normal"/>
    <w:link w:val="FooterChar"/>
    <w:uiPriority w:val="99"/>
    <w:unhideWhenUsed/>
    <w:rsid w:val="0027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suffer from one or more chronic diseases?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72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2. Walking is an excellent form of exercise and helps manage chronic diseases. Are you aware of New York State laws meant to keep pedestrians safe?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65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3. I am informed about today's topic.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36</c:v>
                </c:pt>
                <c:pt idx="3">
                  <c:v>51</c:v>
                </c:pt>
                <c:pt idx="4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9315088"/>
        <c:axId val="-79314000"/>
      </c:barChart>
      <c:catAx>
        <c:axId val="-7931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314000"/>
        <c:crosses val="autoZero"/>
        <c:auto val="1"/>
        <c:lblAlgn val="ctr"/>
        <c:lblOffset val="100"/>
        <c:noMultiLvlLbl val="0"/>
      </c:catAx>
      <c:valAx>
        <c:axId val="-7931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31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4. I am contemplating making lifestyle changes for my health.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20</c:v>
                </c:pt>
                <c:pt idx="3">
                  <c:v>57</c:v>
                </c:pt>
                <c:pt idx="4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9312368"/>
        <c:axId val="-79311824"/>
      </c:barChart>
      <c:catAx>
        <c:axId val="-7931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311824"/>
        <c:crosses val="autoZero"/>
        <c:auto val="1"/>
        <c:lblAlgn val="ctr"/>
        <c:lblOffset val="100"/>
        <c:noMultiLvlLbl val="0"/>
      </c:catAx>
      <c:valAx>
        <c:axId val="-7931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31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5. I am confident that I can adopt some of the tips shared in today's program.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12</c:v>
                </c:pt>
                <c:pt idx="3">
                  <c:v>74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9311280"/>
        <c:axId val="-79310736"/>
      </c:barChart>
      <c:catAx>
        <c:axId val="-7931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310736"/>
        <c:crosses val="autoZero"/>
        <c:auto val="1"/>
        <c:lblAlgn val="ctr"/>
        <c:lblOffset val="100"/>
        <c:noMultiLvlLbl val="0"/>
      </c:catAx>
      <c:valAx>
        <c:axId val="-7931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31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6. I am ready to adopt some of the tips shared in today’s program.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13</c:v>
                </c:pt>
                <c:pt idx="3">
                  <c:v>70</c:v>
                </c:pt>
                <c:pt idx="4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9310192"/>
        <c:axId val="-79309104"/>
      </c:barChart>
      <c:catAx>
        <c:axId val="-7931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309104"/>
        <c:crosses val="autoZero"/>
        <c:auto val="1"/>
        <c:lblAlgn val="ctr"/>
        <c:lblOffset val="100"/>
        <c:noMultiLvlLbl val="0"/>
      </c:catAx>
      <c:valAx>
        <c:axId val="-7930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31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14</cp:revision>
  <dcterms:created xsi:type="dcterms:W3CDTF">2022-07-26T15:27:00Z</dcterms:created>
  <dcterms:modified xsi:type="dcterms:W3CDTF">2022-07-26T16:58:00Z</dcterms:modified>
</cp:coreProperties>
</file>